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pPr>
      <w:r>
        <w:rPr/>
        <w:t xml:space="preserve">You can send it by email or post. The most important things are to make clear that this is a </w:t>
      </w:r>
      <w:r>
        <w:rPr>
          <w:rStyle w:val="Strong"/>
        </w:rPr>
        <w:t>formal statutory nuisance complaint</w:t>
      </w:r>
      <w:r>
        <w:rPr/>
        <w:t xml:space="preserve">, to identify the affected watercourse and location as precisely as possible, and to state that you live within the council’s area. </w:t>
      </w:r>
    </w:p>
    <w:p>
      <w:pPr>
        <w:pStyle w:val="BodyText"/>
        <w:bidi w:val="0"/>
        <w:spacing w:lineRule="auto" w:line="276" w:before="0" w:after="140"/>
        <w:jc w:val="start"/>
        <w:rPr/>
      </w:pPr>
      <w:r>
        <w:rPr>
          <w:rStyle w:val="Strong"/>
        </w:rPr>
        <w:t>Template complaint letter</w:t>
      </w:r>
    </w:p>
    <w:p>
      <w:pPr>
        <w:pStyle w:val="BodyText"/>
        <w:bidi w:val="0"/>
        <w:jc w:val="end"/>
        <w:rPr/>
      </w:pPr>
      <w:r>
        <w:rPr/>
        <w:t>[Your full name]</w:t>
        <w:br/>
        <w:t>[Your address]</w:t>
        <w:br/>
        <w:t>[Postcode]</w:t>
        <w:br/>
        <w:t>[Email address]</w:t>
        <w:br/>
        <w:t>[Telephone number]</w:t>
      </w:r>
    </w:p>
    <w:p>
      <w:pPr>
        <w:pStyle w:val="BodyText"/>
        <w:bidi w:val="0"/>
        <w:jc w:val="end"/>
        <w:rPr/>
      </w:pPr>
      <w:r>
        <w:rPr/>
        <w:t>[Date]</w:t>
      </w:r>
    </w:p>
    <w:p>
      <w:pPr>
        <w:pStyle w:val="BodyText"/>
        <w:bidi w:val="0"/>
        <w:spacing w:lineRule="auto" w:line="276" w:before="0" w:after="140"/>
        <w:jc w:val="start"/>
        <w:rPr/>
      </w:pPr>
      <w:r>
        <w:rPr/>
        <w:t>Environmental Health</w:t>
        <w:br/>
        <w:t>[Name of Council]</w:t>
        <w:br/>
        <w:t>[Council address or email]</w:t>
      </w:r>
    </w:p>
    <w:p>
      <w:pPr>
        <w:pStyle w:val="BodyText"/>
        <w:bidi w:val="0"/>
        <w:spacing w:lineRule="auto" w:line="276" w:before="0" w:after="140"/>
        <w:jc w:val="start"/>
        <w:rPr/>
      </w:pPr>
      <w:r>
        <w:rPr/>
        <w:t>Dear Sir or Madam,</w:t>
      </w:r>
    </w:p>
    <w:p>
      <w:pPr>
        <w:pStyle w:val="BodyText"/>
        <w:bidi w:val="0"/>
        <w:spacing w:lineRule="auto" w:line="276" w:before="0" w:after="140"/>
        <w:jc w:val="start"/>
        <w:rPr/>
      </w:pPr>
      <w:r>
        <w:rPr>
          <w:rStyle w:val="Strong"/>
        </w:rPr>
        <w:t>Formal statutory nuisance complaint under section 259 Public Health Act 1936 and Part III Environmental Protection Act 1990</w:t>
      </w:r>
    </w:p>
    <w:p>
      <w:pPr>
        <w:pStyle w:val="BodyText"/>
        <w:bidi w:val="0"/>
        <w:spacing w:lineRule="auto" w:line="276" w:before="0" w:after="140"/>
        <w:jc w:val="start"/>
        <w:rPr/>
      </w:pPr>
      <w:r>
        <w:rPr/>
        <w:t xml:space="preserve">I write as a resident of [name of council area] to make a </w:t>
      </w:r>
      <w:r>
        <w:rPr>
          <w:rStyle w:val="Strong"/>
        </w:rPr>
        <w:t>formal complaint of statutory nuisance</w:t>
      </w:r>
      <w:r>
        <w:rPr/>
        <w:t xml:space="preserve"> concerning the condition of the following watercourse:</w:t>
      </w:r>
    </w:p>
    <w:p>
      <w:pPr>
        <w:pStyle w:val="BodyText"/>
        <w:bidi w:val="0"/>
        <w:spacing w:lineRule="auto" w:line="276" w:before="0" w:after="140"/>
        <w:jc w:val="start"/>
        <w:rPr/>
      </w:pPr>
      <w:r>
        <w:rPr>
          <w:rStyle w:val="Strong"/>
        </w:rPr>
        <w:t>Watercourse/location:</w:t>
      </w:r>
      <w:r>
        <w:rPr/>
        <w:t xml:space="preserve"> [for example: East Stour at … / River Stour at Ashford / River Stour at Canterbury / Pegwell Bay, </w:t>
      </w:r>
      <w:r>
        <w:rPr/>
        <w:t xml:space="preserve">Speringbrook Sewer, </w:t>
      </w:r>
      <w:r>
        <w:rPr/>
        <w:t>watercourse at …]</w:t>
        <w:br/>
      </w:r>
      <w:r>
        <w:rPr>
          <w:rStyle w:val="Strong"/>
        </w:rPr>
        <w:t>Nearest address / landmark:</w:t>
      </w:r>
      <w:r>
        <w:rPr/>
        <w:t xml:space="preserve"> [insert]</w:t>
        <w:br/>
      </w:r>
      <w:r>
        <w:rPr>
          <w:rStyle w:val="Strong"/>
        </w:rPr>
        <w:t>Grid reference / What3Words / map reference if known:</w:t>
      </w:r>
      <w:r>
        <w:rPr/>
        <w:t xml:space="preserve"> [insert]</w:t>
      </w:r>
    </w:p>
    <w:p>
      <w:pPr>
        <w:pStyle w:val="BodyText"/>
        <w:bidi w:val="0"/>
        <w:jc w:val="start"/>
        <w:rPr/>
      </w:pPr>
      <w:r>
        <w:rPr/>
        <w:t xml:space="preserve">I make this complaint under </w:t>
      </w:r>
      <w:r>
        <w:rPr>
          <w:rStyle w:val="Strong"/>
        </w:rPr>
        <w:t>section 259 of the Public Health Act 1936</w:t>
      </w:r>
      <w:r>
        <w:rPr/>
        <w:t xml:space="preserve">, which treats as a statutory nuisance any pond, pool, ditch, gutter </w:t>
      </w:r>
      <w:r>
        <w:rPr>
          <w:b/>
          <w:bCs/>
        </w:rPr>
        <w:t xml:space="preserve">or watercourse that is so foul or in such a state as to be prejudicial to health or a nuisance, </w:t>
      </w:r>
      <w:r>
        <w:rPr/>
        <w:t xml:space="preserve">and under </w:t>
      </w:r>
      <w:r>
        <w:rPr>
          <w:rStyle w:val="Strong"/>
        </w:rPr>
        <w:t>section 79(1)(h) of the Environmental Protection Act 1990</w:t>
      </w:r>
      <w:r>
        <w:rPr/>
        <w:t xml:space="preserve">, which brings within Part III any matter declared by another enactment to be a statutory nuisance. </w:t>
      </w:r>
    </w:p>
    <w:p>
      <w:pPr>
        <w:pStyle w:val="BodyText"/>
        <w:bidi w:val="0"/>
        <w:jc w:val="start"/>
        <w:rPr/>
      </w:pPr>
      <w:r>
        <w:rPr/>
        <w:t xml:space="preserve">I complain that the watercourse is </w:t>
      </w:r>
      <w:r>
        <w:rPr>
          <w:b/>
          <w:bCs/>
        </w:rPr>
        <w:t xml:space="preserve">so foul </w:t>
      </w:r>
      <w:r>
        <w:rPr/>
        <w:t xml:space="preserve">within section 259(1)(a) Public Health Act 1936, </w:t>
      </w:r>
      <w:r>
        <w:rPr>
          <w:b/>
          <w:bCs/>
        </w:rPr>
        <w:t>and/or is in such a state as to be prejudicial to health or a nuisance, by reason of suspected sewage contamination.</w:t>
      </w:r>
    </w:p>
    <w:p>
      <w:pPr>
        <w:pStyle w:val="BodyText"/>
        <w:bidi w:val="0"/>
        <w:jc w:val="start"/>
        <w:rPr/>
      </w:pPr>
      <w:r>
        <w:rPr/>
        <w:t xml:space="preserve">I also remind the council that, where a complaint of statutory nuisance is made by a person living within its area, section 79 requires the authority to take such steps as are reasonably practicable to investigate it. If the authority is satisfied that a statutory nuisance exists, has existed, or is likely to recur, section 80 requires service of an abatement notice. </w:t>
      </w:r>
    </w:p>
    <w:p>
      <w:pPr>
        <w:pStyle w:val="BodyText"/>
        <w:bidi w:val="0"/>
        <w:spacing w:lineRule="auto" w:line="276" w:before="0" w:after="140"/>
        <w:jc w:val="start"/>
        <w:rPr/>
      </w:pPr>
      <w:r>
        <w:rPr/>
        <w:t xml:space="preserve">This is therefore </w:t>
      </w:r>
      <w:r>
        <w:rPr>
          <w:rStyle w:val="Strong"/>
        </w:rPr>
        <w:t>not</w:t>
      </w:r>
      <w:r>
        <w:rPr/>
        <w:t xml:space="preserve"> a general service request or informal report. It is a </w:t>
      </w:r>
      <w:r>
        <w:rPr>
          <w:rStyle w:val="Strong"/>
        </w:rPr>
        <w:t>formal statutory nuisance complaint</w:t>
      </w:r>
      <w:r>
        <w:rPr/>
        <w:t>.</w:t>
      </w:r>
    </w:p>
    <w:p>
      <w:pPr>
        <w:pStyle w:val="BodyText"/>
        <w:bidi w:val="0"/>
        <w:spacing w:lineRule="auto" w:line="276" w:before="0" w:after="140"/>
        <w:jc w:val="start"/>
        <w:rPr/>
      </w:pPr>
      <w:r>
        <w:rPr/>
        <w:t>The basis of my complaint is as follows.</w:t>
      </w:r>
    </w:p>
    <w:p>
      <w:pPr>
        <w:pStyle w:val="BodyText"/>
        <w:bidi w:val="0"/>
        <w:spacing w:lineRule="auto" w:line="276" w:before="0" w:after="140"/>
        <w:jc w:val="start"/>
        <w:rPr/>
      </w:pPr>
      <w:r>
        <w:rPr/>
        <w:t>On [date(s)] and continuing on [dates if ongoing], I observed / became aware of the following:</w:t>
      </w:r>
    </w:p>
    <w:p>
      <w:pPr>
        <w:pStyle w:val="BodyText"/>
        <w:bidi w:val="0"/>
        <w:spacing w:lineRule="auto" w:line="276" w:before="0" w:after="140"/>
        <w:jc w:val="start"/>
        <w:rPr/>
      </w:pPr>
      <w:r>
        <w:rPr/>
        <w:t>[Set this out in short numbered paragraphs. For example:]</w:t>
      </w:r>
    </w:p>
    <w:p>
      <w:pPr>
        <w:pStyle w:val="BodyText"/>
        <w:numPr>
          <w:ilvl w:val="0"/>
          <w:numId w:val="1"/>
        </w:numPr>
        <w:tabs>
          <w:tab w:val="left" w:pos="709" w:leader="none"/>
        </w:tabs>
        <w:bidi w:val="0"/>
        <w:ind w:hanging="283" w:start="709"/>
        <w:jc w:val="start"/>
        <w:rPr/>
      </w:pPr>
      <w:r>
        <w:rPr/>
        <w:t>The watercourse appeared foul, polluted and/or contaminated, including [colour / odour / visible sewage solids / sanitary waste / grey water / foam / scum / dead fish / sewage fungus / other].</w:t>
      </w:r>
    </w:p>
    <w:p>
      <w:pPr>
        <w:pStyle w:val="BodyText"/>
        <w:numPr>
          <w:ilvl w:val="0"/>
          <w:numId w:val="1"/>
        </w:numPr>
        <w:tabs>
          <w:tab w:val="left" w:pos="709" w:leader="none"/>
        </w:tabs>
        <w:bidi w:val="0"/>
        <w:ind w:hanging="283" w:start="709"/>
        <w:jc w:val="start"/>
        <w:rPr/>
      </w:pPr>
      <w:r>
        <w:rPr/>
        <w:t>There was a strong smell consistent with sewage or foul waste.</w:t>
      </w:r>
    </w:p>
    <w:p>
      <w:pPr>
        <w:pStyle w:val="BodyText"/>
        <w:numPr>
          <w:ilvl w:val="0"/>
          <w:numId w:val="1"/>
        </w:numPr>
        <w:tabs>
          <w:tab w:val="left" w:pos="709" w:leader="none"/>
        </w:tabs>
        <w:bidi w:val="0"/>
        <w:ind w:hanging="283" w:start="709"/>
        <w:jc w:val="start"/>
        <w:rPr/>
      </w:pPr>
      <w:r>
        <w:rPr/>
        <w:t>The problem was observed at [times, dates, frequency].</w:t>
      </w:r>
    </w:p>
    <w:p>
      <w:pPr>
        <w:pStyle w:val="BodyText"/>
        <w:numPr>
          <w:ilvl w:val="0"/>
          <w:numId w:val="1"/>
        </w:numPr>
        <w:tabs>
          <w:tab w:val="left" w:pos="709" w:leader="none"/>
        </w:tabs>
        <w:bidi w:val="0"/>
        <w:ind w:hanging="283" w:start="709"/>
        <w:jc w:val="start"/>
        <w:rPr/>
      </w:pPr>
      <w:r>
        <w:rPr/>
        <w:t>The apparent pollution is affecting or threatens to affect [public footpaths / nearby homes / children playing nearby / dog walkers / anglers / livestock / allotments / public open space / downstream river / sea / bathing water].</w:t>
      </w:r>
    </w:p>
    <w:p>
      <w:pPr>
        <w:pStyle w:val="BodyText"/>
        <w:numPr>
          <w:ilvl w:val="0"/>
          <w:numId w:val="1"/>
        </w:numPr>
        <w:tabs>
          <w:tab w:val="left" w:pos="709" w:leader="none"/>
        </w:tabs>
        <w:bidi w:val="0"/>
        <w:ind w:hanging="283" w:start="709"/>
        <w:jc w:val="start"/>
        <w:rPr/>
      </w:pPr>
      <w:r>
        <w:rPr/>
        <w:t>I am concerned that the condition of the watercourse is prejudicial to health and/or amounts to a nuisance.</w:t>
      </w:r>
    </w:p>
    <w:p>
      <w:pPr>
        <w:pStyle w:val="BodyText"/>
        <w:numPr>
          <w:ilvl w:val="0"/>
          <w:numId w:val="1"/>
        </w:numPr>
        <w:tabs>
          <w:tab w:val="left" w:pos="709" w:leader="none"/>
        </w:tabs>
        <w:bidi w:val="0"/>
        <w:ind w:hanging="283" w:start="709"/>
        <w:jc w:val="start"/>
        <w:rPr/>
      </w:pPr>
      <w:r>
        <w:rPr/>
        <w:t>I understand or suspect that the source may be [Southern Water sewage discharge / sewer overflow / pumping station issue / misconnections / other], although I ask the council to investigate the source independently.</w:t>
      </w:r>
    </w:p>
    <w:p>
      <w:pPr>
        <w:pStyle w:val="BodyText"/>
        <w:bidi w:val="0"/>
        <w:jc w:val="start"/>
        <w:rPr/>
      </w:pPr>
      <w:r>
        <w:rPr/>
        <w:t>The effects on amenity and public health are, in my view, serious. They include:</w:t>
      </w:r>
    </w:p>
    <w:p>
      <w:pPr>
        <w:pStyle w:val="BodyText"/>
        <w:bidi w:val="0"/>
        <w:jc w:val="start"/>
        <w:rPr/>
      </w:pPr>
      <w:r>
        <w:rPr/>
        <w:t>[Insert what applies, for example:]</w:t>
      </w:r>
    </w:p>
    <w:p>
      <w:pPr>
        <w:pStyle w:val="BodyText"/>
        <w:numPr>
          <w:ilvl w:val="0"/>
          <w:numId w:val="2"/>
        </w:numPr>
        <w:tabs>
          <w:tab w:val="left" w:pos="709" w:leader="none"/>
        </w:tabs>
        <w:bidi w:val="0"/>
        <w:ind w:hanging="283" w:start="709"/>
        <w:jc w:val="start"/>
        <w:rPr/>
      </w:pPr>
      <w:r>
        <w:rPr/>
        <w:t>foul odour;</w:t>
      </w:r>
    </w:p>
    <w:p>
      <w:pPr>
        <w:pStyle w:val="BodyText"/>
        <w:numPr>
          <w:ilvl w:val="0"/>
          <w:numId w:val="2"/>
        </w:numPr>
        <w:tabs>
          <w:tab w:val="left" w:pos="709" w:leader="none"/>
        </w:tabs>
        <w:bidi w:val="0"/>
        <w:ind w:hanging="283" w:start="709"/>
        <w:jc w:val="start"/>
        <w:rPr/>
      </w:pPr>
      <w:r>
        <w:rPr/>
        <w:t>inability to use nearby land or paths normally;</w:t>
      </w:r>
    </w:p>
    <w:p>
      <w:pPr>
        <w:pStyle w:val="BodyText"/>
        <w:numPr>
          <w:ilvl w:val="0"/>
          <w:numId w:val="2"/>
        </w:numPr>
        <w:tabs>
          <w:tab w:val="left" w:pos="709" w:leader="none"/>
        </w:tabs>
        <w:bidi w:val="0"/>
        <w:ind w:hanging="283" w:start="709"/>
        <w:jc w:val="start"/>
        <w:rPr/>
      </w:pPr>
      <w:r>
        <w:rPr/>
        <w:t>concern about contact with contaminated water;</w:t>
      </w:r>
    </w:p>
    <w:p>
      <w:pPr>
        <w:pStyle w:val="BodyText"/>
        <w:numPr>
          <w:ilvl w:val="0"/>
          <w:numId w:val="2"/>
        </w:numPr>
        <w:tabs>
          <w:tab w:val="left" w:pos="709" w:leader="none"/>
        </w:tabs>
        <w:bidi w:val="0"/>
        <w:ind w:hanging="283" w:start="709"/>
        <w:jc w:val="start"/>
        <w:rPr/>
      </w:pPr>
      <w:r>
        <w:rPr/>
        <w:t>concern about children, pets or other river users being exposed;</w:t>
      </w:r>
    </w:p>
    <w:p>
      <w:pPr>
        <w:pStyle w:val="BodyText"/>
        <w:numPr>
          <w:ilvl w:val="0"/>
          <w:numId w:val="2"/>
        </w:numPr>
        <w:tabs>
          <w:tab w:val="left" w:pos="709" w:leader="none"/>
        </w:tabs>
        <w:bidi w:val="0"/>
        <w:ind w:hanging="283" w:start="709"/>
        <w:jc w:val="start"/>
        <w:rPr/>
      </w:pPr>
      <w:r>
        <w:rPr/>
        <w:t>concern that contamination is moving downstream into wider river and coastal waters.</w:t>
      </w:r>
    </w:p>
    <w:p>
      <w:pPr>
        <w:pStyle w:val="BodyText"/>
        <w:bidi w:val="0"/>
        <w:jc w:val="start"/>
        <w:rPr/>
      </w:pPr>
      <w:r>
        <w:rPr/>
        <w:t>I live within the area of [name of council], and I ask the council to treat this as a complaint engaging its statutory duty to investigate under Part III of the Environmental Protection Act 1990. Please do not treat it merely as a referral to another regulator without first discharging your own investigative duty.</w:t>
      </w:r>
    </w:p>
    <w:p>
      <w:pPr>
        <w:pStyle w:val="BodyText"/>
        <w:bidi w:val="0"/>
        <w:jc w:val="start"/>
        <w:rPr/>
      </w:pPr>
      <w:r>
        <w:rPr/>
        <w:t>I ask the council to:</w:t>
      </w:r>
    </w:p>
    <w:p>
      <w:pPr>
        <w:pStyle w:val="BodyText"/>
        <w:numPr>
          <w:ilvl w:val="0"/>
          <w:numId w:val="3"/>
        </w:numPr>
        <w:tabs>
          <w:tab w:val="left" w:pos="709" w:leader="none"/>
        </w:tabs>
        <w:bidi w:val="0"/>
        <w:ind w:hanging="283" w:start="709"/>
        <w:jc w:val="start"/>
        <w:rPr/>
      </w:pPr>
      <w:r>
        <w:rPr/>
        <w:t xml:space="preserve">acknowledge this complaint promptly as a </w:t>
      </w:r>
      <w:r>
        <w:rPr>
          <w:rStyle w:val="Strong"/>
        </w:rPr>
        <w:t>formal statutory nuisance complaint</w:t>
      </w:r>
      <w:r>
        <w:rPr/>
        <w:t>;</w:t>
      </w:r>
    </w:p>
    <w:p>
      <w:pPr>
        <w:pStyle w:val="BodyText"/>
        <w:numPr>
          <w:ilvl w:val="0"/>
          <w:numId w:val="3"/>
        </w:numPr>
        <w:tabs>
          <w:tab w:val="left" w:pos="709" w:leader="none"/>
        </w:tabs>
        <w:bidi w:val="0"/>
        <w:ind w:hanging="283" w:start="709"/>
        <w:jc w:val="start"/>
        <w:rPr/>
      </w:pPr>
      <w:r>
        <w:rPr/>
        <w:t>confirm the officer and department assigned to investigate it;</w:t>
      </w:r>
    </w:p>
    <w:p>
      <w:pPr>
        <w:pStyle w:val="BodyText"/>
        <w:numPr>
          <w:ilvl w:val="0"/>
          <w:numId w:val="3"/>
        </w:numPr>
        <w:tabs>
          <w:tab w:val="left" w:pos="709" w:leader="none"/>
        </w:tabs>
        <w:bidi w:val="0"/>
        <w:ind w:hanging="283" w:start="709"/>
        <w:jc w:val="start"/>
        <w:rPr/>
      </w:pPr>
      <w:r>
        <w:rPr/>
        <w:t>carry out and record a site inspection and any other reasonably practicable investigative steps;</w:t>
      </w:r>
    </w:p>
    <w:p>
      <w:pPr>
        <w:pStyle w:val="BodyText"/>
        <w:numPr>
          <w:ilvl w:val="0"/>
          <w:numId w:val="3"/>
        </w:numPr>
        <w:tabs>
          <w:tab w:val="left" w:pos="709" w:leader="none"/>
        </w:tabs>
        <w:bidi w:val="0"/>
        <w:ind w:hanging="283" w:start="709"/>
        <w:jc w:val="start"/>
        <w:rPr/>
      </w:pPr>
      <w:r>
        <w:rPr/>
        <w:t>consider whether the condition complained of falls within section 259 of the Public Health Act 1936 and therefore section 79(1)(h) of the Environmental Protection Act 1990;</w:t>
      </w:r>
    </w:p>
    <w:p>
      <w:pPr>
        <w:pStyle w:val="BodyText"/>
        <w:numPr>
          <w:ilvl w:val="0"/>
          <w:numId w:val="3"/>
        </w:numPr>
        <w:tabs>
          <w:tab w:val="left" w:pos="709" w:leader="none"/>
        </w:tabs>
        <w:bidi w:val="0"/>
        <w:ind w:hanging="283" w:start="709"/>
        <w:jc w:val="start"/>
        <w:rPr/>
      </w:pPr>
      <w:r>
        <w:rPr/>
        <w:t>confirm in writing the outcome of the investigation and the reasons for it; and</w:t>
      </w:r>
    </w:p>
    <w:p>
      <w:pPr>
        <w:pStyle w:val="BodyText"/>
        <w:numPr>
          <w:ilvl w:val="0"/>
          <w:numId w:val="3"/>
        </w:numPr>
        <w:tabs>
          <w:tab w:val="left" w:pos="709" w:leader="none"/>
        </w:tabs>
        <w:bidi w:val="0"/>
        <w:ind w:hanging="283" w:start="709"/>
        <w:jc w:val="start"/>
        <w:rPr/>
      </w:pPr>
      <w:r>
        <w:rPr/>
        <w:t xml:space="preserve">if the council is satisfied that a statutory nuisance exists, has existed, or is likely to recur, take the enforcement steps required by law, including service of an abatement notice under section 80 where appropriate. </w:t>
      </w:r>
    </w:p>
    <w:p>
      <w:pPr>
        <w:pStyle w:val="BodyText"/>
        <w:bidi w:val="0"/>
        <w:jc w:val="start"/>
        <w:rPr/>
      </w:pPr>
      <w:r>
        <w:rPr/>
        <w:t>I also request that all relevant evidence be preserved, including officer notes, photographs, sampling results, communications with Southern Water, the Environment Agency, public health bodies or any other agency, and any internal records relating to the complaint.</w:t>
      </w:r>
    </w:p>
    <w:p>
      <w:pPr>
        <w:pStyle w:val="BodyText"/>
        <w:bidi w:val="0"/>
        <w:jc w:val="start"/>
        <w:rPr/>
      </w:pPr>
      <w:r>
        <w:rPr/>
        <w:t>I enclose / attach the following evidence in support:</w:t>
      </w:r>
    </w:p>
    <w:p>
      <w:pPr>
        <w:pStyle w:val="BodyText"/>
        <w:bidi w:val="0"/>
        <w:jc w:val="start"/>
        <w:rPr/>
      </w:pPr>
      <w:r>
        <w:rPr/>
        <w:t>[Insert if applicable:]</w:t>
      </w:r>
    </w:p>
    <w:p>
      <w:pPr>
        <w:pStyle w:val="BodyText"/>
        <w:numPr>
          <w:ilvl w:val="0"/>
          <w:numId w:val="4"/>
        </w:numPr>
        <w:tabs>
          <w:tab w:val="left" w:pos="709" w:leader="none"/>
        </w:tabs>
        <w:bidi w:val="0"/>
        <w:ind w:hanging="283" w:start="709"/>
        <w:jc w:val="start"/>
        <w:rPr/>
      </w:pPr>
      <w:r>
        <w:rPr/>
        <w:t>photographs;</w:t>
      </w:r>
    </w:p>
    <w:p>
      <w:pPr>
        <w:pStyle w:val="BodyText"/>
        <w:numPr>
          <w:ilvl w:val="0"/>
          <w:numId w:val="4"/>
        </w:numPr>
        <w:tabs>
          <w:tab w:val="left" w:pos="709" w:leader="none"/>
        </w:tabs>
        <w:bidi w:val="0"/>
        <w:ind w:hanging="283" w:start="709"/>
        <w:jc w:val="start"/>
        <w:rPr/>
      </w:pPr>
      <w:r>
        <w:rPr/>
        <w:t>video footage;</w:t>
      </w:r>
    </w:p>
    <w:p>
      <w:pPr>
        <w:pStyle w:val="BodyText"/>
        <w:numPr>
          <w:ilvl w:val="0"/>
          <w:numId w:val="4"/>
        </w:numPr>
        <w:tabs>
          <w:tab w:val="left" w:pos="709" w:leader="none"/>
        </w:tabs>
        <w:bidi w:val="0"/>
        <w:ind w:hanging="283" w:start="709"/>
        <w:jc w:val="start"/>
        <w:rPr/>
      </w:pPr>
      <w:r>
        <w:rPr/>
        <w:t>map showing the location;</w:t>
      </w:r>
    </w:p>
    <w:p>
      <w:pPr>
        <w:pStyle w:val="BodyText"/>
        <w:numPr>
          <w:ilvl w:val="0"/>
          <w:numId w:val="4"/>
        </w:numPr>
        <w:tabs>
          <w:tab w:val="left" w:pos="709" w:leader="none"/>
        </w:tabs>
        <w:bidi w:val="0"/>
        <w:ind w:hanging="283" w:start="709"/>
        <w:jc w:val="start"/>
        <w:rPr/>
      </w:pPr>
      <w:r>
        <w:rPr/>
        <w:t>dates and times of observations;</w:t>
      </w:r>
    </w:p>
    <w:p>
      <w:pPr>
        <w:pStyle w:val="BodyText"/>
        <w:numPr>
          <w:ilvl w:val="0"/>
          <w:numId w:val="4"/>
        </w:numPr>
        <w:tabs>
          <w:tab w:val="left" w:pos="709" w:leader="none"/>
        </w:tabs>
        <w:bidi w:val="0"/>
        <w:ind w:hanging="283" w:start="709"/>
        <w:jc w:val="start"/>
        <w:rPr/>
      </w:pPr>
      <w:r>
        <w:rPr/>
        <w:t>screenshots of discharge alerts or other public data;</w:t>
      </w:r>
    </w:p>
    <w:p>
      <w:pPr>
        <w:pStyle w:val="BodyText"/>
        <w:numPr>
          <w:ilvl w:val="0"/>
          <w:numId w:val="4"/>
        </w:numPr>
        <w:tabs>
          <w:tab w:val="left" w:pos="709" w:leader="none"/>
        </w:tabs>
        <w:bidi w:val="0"/>
        <w:ind w:hanging="283" w:start="709"/>
        <w:jc w:val="start"/>
        <w:rPr/>
      </w:pPr>
      <w:r>
        <w:rPr/>
        <w:t>statements from other witnesses;</w:t>
      </w:r>
    </w:p>
    <w:p>
      <w:pPr>
        <w:pStyle w:val="BodyText"/>
        <w:numPr>
          <w:ilvl w:val="0"/>
          <w:numId w:val="4"/>
        </w:numPr>
        <w:tabs>
          <w:tab w:val="left" w:pos="709" w:leader="none"/>
        </w:tabs>
        <w:bidi w:val="0"/>
        <w:ind w:hanging="283" w:start="709"/>
        <w:jc w:val="start"/>
        <w:rPr/>
      </w:pPr>
      <w:r>
        <w:rPr/>
        <w:t>any medical, veterinary or environmental information relevant to the complaint.</w:t>
      </w:r>
    </w:p>
    <w:p>
      <w:pPr>
        <w:pStyle w:val="BodyText"/>
        <w:bidi w:val="0"/>
        <w:jc w:val="start"/>
        <w:rPr/>
      </w:pPr>
      <w:r>
        <w:rPr/>
        <w:t>Please acknowledge receipt and confirm, within [5 working days], that this matter has been logged and is being investigated as a formal statutory nuisance complaint.</w:t>
      </w:r>
    </w:p>
    <w:p>
      <w:pPr>
        <w:pStyle w:val="BodyText"/>
        <w:bidi w:val="0"/>
        <w:jc w:val="start"/>
        <w:rPr/>
      </w:pPr>
      <w:r>
        <w:rPr/>
        <w:t>Yours faithfully,</w:t>
      </w:r>
    </w:p>
    <w:p>
      <w:pPr>
        <w:pStyle w:val="BodyText"/>
        <w:bidi w:val="0"/>
        <w:jc w:val="start"/>
        <w:rPr/>
      </w:pPr>
      <w:r>
        <w:rPr/>
        <w:t>[Your name]</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FreeSans"/>
      <w:color w:val="auto"/>
      <w:kern w:val="2"/>
      <w:sz w:val="24"/>
      <w:szCs w:val="24"/>
      <w:lang w:val="en-GB" w:eastAsia="zh-CN" w:bidi="hi-IN"/>
    </w:rPr>
  </w:style>
  <w:style w:type="character" w:styleId="Strong">
    <w:name w:val="Strong"/>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3</Pages>
  <Words>877</Words>
  <Characters>4541</Characters>
  <CharactersWithSpaces>5348</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2026-03-09T15:28:55Z</dcterms:created>
  <dc:creator/>
  <dc:description/>
  <dc:language>en-GB</dc:language>
  <cp:lastModifiedBy/>
  <dcterms:modified xsi:type="dcterms:W3CDTF">2026-03-09T16:23:57Z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